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15" w:rsidRDefault="002308F4" w:rsidP="00004815">
      <w:pPr>
        <w:rPr>
          <w:sz w:val="24"/>
        </w:rPr>
      </w:pPr>
      <w:bookmarkStart w:id="0" w:name="_GoBack"/>
      <w:bookmarkEnd w:id="0"/>
      <w:r>
        <w:rPr>
          <w:sz w:val="24"/>
        </w:rPr>
        <w:t>T</w:t>
      </w:r>
      <w:r w:rsidR="00004815">
        <w:rPr>
          <w:sz w:val="24"/>
        </w:rPr>
        <w:t xml:space="preserve">hink about these pieces of a story to make sure that you’re crafting your story to be engaging, understandable and interesting to your audience. </w:t>
      </w:r>
    </w:p>
    <w:p w:rsidR="00004815" w:rsidRPr="00004815" w:rsidRDefault="00004815" w:rsidP="00004815">
      <w:pPr>
        <w:rPr>
          <w:sz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718"/>
        <w:gridCol w:w="10800"/>
      </w:tblGrid>
      <w:tr w:rsidR="00CA2B04" w:rsidTr="00004815">
        <w:tc>
          <w:tcPr>
            <w:tcW w:w="2718" w:type="dxa"/>
          </w:tcPr>
          <w:p w:rsidR="00CA2B04" w:rsidRPr="00004815" w:rsidRDefault="00CA2B04" w:rsidP="005C434A">
            <w:pPr>
              <w:rPr>
                <w:b/>
              </w:rPr>
            </w:pPr>
            <w:r w:rsidRPr="00004815">
              <w:rPr>
                <w:b/>
              </w:rPr>
              <w:t>Context</w:t>
            </w:r>
            <w:r w:rsidR="00004815" w:rsidRPr="00004815">
              <w:rPr>
                <w:b/>
              </w:rPr>
              <w:t xml:space="preserve"> or Base Reality</w:t>
            </w:r>
          </w:p>
          <w:p w:rsidR="00004815" w:rsidRPr="00004815" w:rsidRDefault="00004815" w:rsidP="005C434A">
            <w:pPr>
              <w:rPr>
                <w:i/>
              </w:rPr>
            </w:pPr>
            <w:r w:rsidRPr="00004815">
              <w:rPr>
                <w:i/>
              </w:rPr>
              <w:t xml:space="preserve">What do we need to know to understand your “character” </w:t>
            </w:r>
            <w:r>
              <w:rPr>
                <w:i/>
              </w:rPr>
              <w:t xml:space="preserve">(a person or collection of people) </w:t>
            </w:r>
            <w:r w:rsidRPr="00004815">
              <w:rPr>
                <w:i/>
              </w:rPr>
              <w:t>or story?</w:t>
            </w:r>
          </w:p>
          <w:p w:rsidR="00CA2B04" w:rsidRPr="00004815" w:rsidRDefault="00CA2B04" w:rsidP="005C434A"/>
          <w:p w:rsidR="00CA2B04" w:rsidRPr="00004815" w:rsidRDefault="00CA2B04" w:rsidP="005C434A"/>
        </w:tc>
        <w:tc>
          <w:tcPr>
            <w:tcW w:w="10800" w:type="dxa"/>
          </w:tcPr>
          <w:p w:rsidR="00CA2B04" w:rsidRDefault="00CA2B04" w:rsidP="005C434A"/>
        </w:tc>
      </w:tr>
      <w:tr w:rsidR="00CA2B04" w:rsidTr="00004815">
        <w:tc>
          <w:tcPr>
            <w:tcW w:w="2718" w:type="dxa"/>
          </w:tcPr>
          <w:p w:rsidR="00CA2B04" w:rsidRPr="00004815" w:rsidRDefault="00004815" w:rsidP="005C434A">
            <w:pPr>
              <w:rPr>
                <w:b/>
              </w:rPr>
            </w:pPr>
            <w:r w:rsidRPr="00004815">
              <w:rPr>
                <w:b/>
              </w:rPr>
              <w:t xml:space="preserve">Turning Point or </w:t>
            </w:r>
            <w:r w:rsidR="00CA2B04" w:rsidRPr="00004815">
              <w:rPr>
                <w:b/>
              </w:rPr>
              <w:t>Pivot</w:t>
            </w:r>
          </w:p>
          <w:p w:rsidR="00CA2B04" w:rsidRPr="00004815" w:rsidRDefault="00004815" w:rsidP="005C434A">
            <w:pPr>
              <w:rPr>
                <w:i/>
              </w:rPr>
            </w:pPr>
            <w:r w:rsidRPr="00004815">
              <w:rPr>
                <w:i/>
              </w:rPr>
              <w:t>What is changing or needs to change?</w:t>
            </w:r>
            <w:r>
              <w:rPr>
                <w:i/>
              </w:rPr>
              <w:t xml:space="preserve"> Why are you telling this story?</w:t>
            </w:r>
          </w:p>
          <w:p w:rsidR="00004815" w:rsidRDefault="00004815" w:rsidP="005C434A">
            <w:pPr>
              <w:rPr>
                <w:i/>
              </w:rPr>
            </w:pPr>
          </w:p>
          <w:p w:rsidR="002308F4" w:rsidRPr="00004815" w:rsidRDefault="002308F4" w:rsidP="005C434A">
            <w:pPr>
              <w:rPr>
                <w:i/>
              </w:rPr>
            </w:pPr>
          </w:p>
        </w:tc>
        <w:tc>
          <w:tcPr>
            <w:tcW w:w="10800" w:type="dxa"/>
          </w:tcPr>
          <w:p w:rsidR="00CA2B04" w:rsidRDefault="00CA2B04" w:rsidP="005C434A"/>
        </w:tc>
      </w:tr>
      <w:tr w:rsidR="00CA2B04" w:rsidTr="00004815">
        <w:tc>
          <w:tcPr>
            <w:tcW w:w="2718" w:type="dxa"/>
          </w:tcPr>
          <w:p w:rsidR="00CA2B04" w:rsidRPr="00004815" w:rsidRDefault="00CA2B04" w:rsidP="005C434A">
            <w:pPr>
              <w:rPr>
                <w:b/>
              </w:rPr>
            </w:pPr>
            <w:r w:rsidRPr="00004815">
              <w:rPr>
                <w:b/>
              </w:rPr>
              <w:t>Heightening</w:t>
            </w:r>
          </w:p>
          <w:p w:rsidR="00CA2B04" w:rsidRPr="00004815" w:rsidRDefault="00004815" w:rsidP="005C434A">
            <w:r w:rsidRPr="00004815">
              <w:rPr>
                <w:i/>
              </w:rPr>
              <w:t xml:space="preserve">What builds “suspense” or raises the stakes for your audience? </w:t>
            </w:r>
            <w:r>
              <w:rPr>
                <w:i/>
              </w:rPr>
              <w:t>What keeps their interest?</w:t>
            </w:r>
          </w:p>
          <w:p w:rsidR="00CA2B04" w:rsidRDefault="00CA2B04" w:rsidP="005C434A"/>
          <w:p w:rsidR="00004815" w:rsidRPr="00004815" w:rsidRDefault="00004815" w:rsidP="005C434A"/>
        </w:tc>
        <w:tc>
          <w:tcPr>
            <w:tcW w:w="10800" w:type="dxa"/>
          </w:tcPr>
          <w:p w:rsidR="00CA2B04" w:rsidRDefault="00CA2B04" w:rsidP="005C434A"/>
        </w:tc>
      </w:tr>
      <w:tr w:rsidR="00CA2B04" w:rsidTr="00004815">
        <w:tc>
          <w:tcPr>
            <w:tcW w:w="2718" w:type="dxa"/>
          </w:tcPr>
          <w:p w:rsidR="00CA2B04" w:rsidRPr="00004815" w:rsidRDefault="00CA2B04" w:rsidP="005C434A">
            <w:pPr>
              <w:rPr>
                <w:b/>
              </w:rPr>
            </w:pPr>
            <w:r w:rsidRPr="00004815">
              <w:rPr>
                <w:b/>
              </w:rPr>
              <w:t>Revelation</w:t>
            </w:r>
          </w:p>
          <w:p w:rsidR="00CA2B04" w:rsidRDefault="00004815" w:rsidP="005C434A">
            <w:pPr>
              <w:rPr>
                <w:i/>
              </w:rPr>
            </w:pPr>
            <w:r w:rsidRPr="00004815">
              <w:rPr>
                <w:i/>
              </w:rPr>
              <w:t xml:space="preserve">What is the solution or </w:t>
            </w:r>
            <w:r>
              <w:rPr>
                <w:i/>
              </w:rPr>
              <w:t>resolves the problem in the story?</w:t>
            </w:r>
          </w:p>
          <w:p w:rsidR="002308F4" w:rsidRPr="00004815" w:rsidRDefault="002308F4" w:rsidP="005C434A">
            <w:pPr>
              <w:rPr>
                <w:i/>
              </w:rPr>
            </w:pPr>
          </w:p>
          <w:p w:rsidR="00004815" w:rsidRPr="00004815" w:rsidRDefault="00004815" w:rsidP="005C434A"/>
        </w:tc>
        <w:tc>
          <w:tcPr>
            <w:tcW w:w="10800" w:type="dxa"/>
          </w:tcPr>
          <w:p w:rsidR="00CA2B04" w:rsidRDefault="00CA2B04" w:rsidP="005C434A"/>
        </w:tc>
      </w:tr>
      <w:tr w:rsidR="00CA2B04" w:rsidTr="00004815">
        <w:tc>
          <w:tcPr>
            <w:tcW w:w="2718" w:type="dxa"/>
          </w:tcPr>
          <w:p w:rsidR="00CA2B04" w:rsidRPr="00004815" w:rsidRDefault="00CA2B04" w:rsidP="005C434A">
            <w:pPr>
              <w:rPr>
                <w:b/>
              </w:rPr>
            </w:pPr>
            <w:r w:rsidRPr="00004815">
              <w:rPr>
                <w:b/>
              </w:rPr>
              <w:t>Resolution</w:t>
            </w:r>
          </w:p>
          <w:p w:rsidR="00004815" w:rsidRDefault="00004815" w:rsidP="005C434A">
            <w:pPr>
              <w:rPr>
                <w:i/>
              </w:rPr>
            </w:pPr>
            <w:r w:rsidRPr="00004815">
              <w:rPr>
                <w:i/>
              </w:rPr>
              <w:t>What is different at the end of the story for your character?</w:t>
            </w:r>
          </w:p>
          <w:p w:rsidR="00004815" w:rsidRPr="00004815" w:rsidRDefault="00004815" w:rsidP="005C434A"/>
          <w:p w:rsidR="00CA2B04" w:rsidRPr="00004815" w:rsidRDefault="00CA2B04" w:rsidP="005C434A"/>
        </w:tc>
        <w:tc>
          <w:tcPr>
            <w:tcW w:w="10800" w:type="dxa"/>
          </w:tcPr>
          <w:p w:rsidR="00CA2B04" w:rsidRDefault="00CA2B04" w:rsidP="005C434A"/>
        </w:tc>
      </w:tr>
    </w:tbl>
    <w:p w:rsidR="00C40F5B" w:rsidRPr="00CA2B04" w:rsidRDefault="00C40F5B" w:rsidP="00CA2B04"/>
    <w:sectPr w:rsidR="00C40F5B" w:rsidRPr="00CA2B04" w:rsidSect="00004815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55" w:right="1350" w:bottom="1080" w:left="108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C5" w:rsidRDefault="00D508C5" w:rsidP="006A6977">
      <w:r>
        <w:separator/>
      </w:r>
    </w:p>
    <w:p w:rsidR="00D508C5" w:rsidRDefault="00D508C5" w:rsidP="006A6977"/>
    <w:p w:rsidR="00D508C5" w:rsidRDefault="00D508C5" w:rsidP="006A6977"/>
  </w:endnote>
  <w:endnote w:type="continuationSeparator" w:id="0">
    <w:p w:rsidR="00D508C5" w:rsidRDefault="00D508C5" w:rsidP="006A6977">
      <w:r>
        <w:continuationSeparator/>
      </w:r>
    </w:p>
    <w:p w:rsidR="00D508C5" w:rsidRDefault="00D508C5" w:rsidP="006A6977"/>
    <w:p w:rsidR="00D508C5" w:rsidRDefault="00D508C5" w:rsidP="006A6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6"/>
    </w:tblGrid>
    <w:tr w:rsidR="006A6977" w:rsidRPr="00B76911" w:rsidTr="006A6977">
      <w:tc>
        <w:tcPr>
          <w:tcW w:w="8856" w:type="dxa"/>
          <w:vAlign w:val="bottom"/>
        </w:tcPr>
        <w:p w:rsidR="006A6977" w:rsidRPr="00A62106" w:rsidRDefault="006A6977" w:rsidP="006A6977">
          <w:pPr>
            <w:pStyle w:val="Footer"/>
            <w:jc w:val="right"/>
            <w:rPr>
              <w:rFonts w:cstheme="minorHAnsi"/>
              <w:b/>
              <w:color w:val="B2C628" w:themeColor="accent6"/>
              <w:sz w:val="24"/>
              <w:szCs w:val="24"/>
            </w:rPr>
          </w:pPr>
          <w:r w:rsidRPr="00A62106">
            <w:rPr>
              <w:rFonts w:cstheme="minorHAnsi"/>
              <w:b/>
              <w:color w:val="B2C628" w:themeColor="accent6"/>
              <w:sz w:val="24"/>
              <w:szCs w:val="24"/>
            </w:rPr>
            <w:t>burness.com</w:t>
          </w:r>
        </w:p>
      </w:tc>
    </w:tr>
  </w:tbl>
  <w:p w:rsidR="006A6977" w:rsidRPr="006A6977" w:rsidRDefault="006A6977" w:rsidP="006A6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F4" w:rsidRDefault="002308F4">
    <w:r>
      <w:rPr>
        <w:noProof/>
      </w:rPr>
      <w:drawing>
        <wp:anchor distT="0" distB="0" distL="114300" distR="114300" simplePos="0" relativeHeight="251661312" behindDoc="0" locked="0" layoutInCell="1" allowOverlap="1" wp14:anchorId="2CF519EB" wp14:editId="51F02A2E">
          <wp:simplePos x="0" y="0"/>
          <wp:positionH relativeFrom="margin">
            <wp:posOffset>-15875</wp:posOffset>
          </wp:positionH>
          <wp:positionV relativeFrom="paragraph">
            <wp:posOffset>114300</wp:posOffset>
          </wp:positionV>
          <wp:extent cx="1395730" cy="2755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nonryan:Desktop:burnes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169BE44" wp14:editId="30B50E5F">
          <wp:simplePos x="0" y="0"/>
          <wp:positionH relativeFrom="margin">
            <wp:posOffset>5114925</wp:posOffset>
          </wp:positionH>
          <wp:positionV relativeFrom="paragraph">
            <wp:posOffset>118110</wp:posOffset>
          </wp:positionV>
          <wp:extent cx="3417570" cy="3435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ess_tagline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5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3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5580"/>
    </w:tblGrid>
    <w:tr w:rsidR="002308F4" w:rsidRPr="00B76911" w:rsidTr="002308F4">
      <w:tc>
        <w:tcPr>
          <w:tcW w:w="7920" w:type="dxa"/>
          <w:vAlign w:val="bottom"/>
        </w:tcPr>
        <w:p w:rsidR="002308F4" w:rsidRPr="009237C7" w:rsidRDefault="002308F4" w:rsidP="006A6977">
          <w:pPr>
            <w:pStyle w:val="Footer"/>
            <w:rPr>
              <w:rFonts w:cstheme="minorHAnsi"/>
              <w:color w:val="535353" w:themeColor="accent5"/>
              <w:sz w:val="20"/>
              <w:szCs w:val="20"/>
            </w:rPr>
          </w:pPr>
        </w:p>
      </w:tc>
      <w:tc>
        <w:tcPr>
          <w:tcW w:w="5580" w:type="dxa"/>
          <w:vAlign w:val="bottom"/>
        </w:tcPr>
        <w:p w:rsidR="002308F4" w:rsidRPr="00A62106" w:rsidRDefault="002308F4" w:rsidP="00004815">
          <w:pPr>
            <w:pStyle w:val="Footer"/>
            <w:jc w:val="right"/>
            <w:rPr>
              <w:rFonts w:cstheme="minorHAnsi"/>
              <w:b/>
              <w:color w:val="B2C628" w:themeColor="accent6"/>
              <w:sz w:val="24"/>
              <w:szCs w:val="24"/>
            </w:rPr>
          </w:pPr>
        </w:p>
      </w:tc>
    </w:tr>
    <w:tr w:rsidR="002308F4" w:rsidRPr="003007B9" w:rsidTr="002308F4">
      <w:trPr>
        <w:gridAfter w:val="1"/>
        <w:wAfter w:w="5580" w:type="dxa"/>
      </w:trPr>
      <w:tc>
        <w:tcPr>
          <w:tcW w:w="7920" w:type="dxa"/>
          <w:vAlign w:val="center"/>
        </w:tcPr>
        <w:p w:rsidR="002308F4" w:rsidRPr="003007B9" w:rsidRDefault="002308F4" w:rsidP="00B5555D">
          <w:pPr>
            <w:pStyle w:val="Tabletext"/>
            <w:rPr>
              <w:color w:val="7F7F7F" w:themeColor="text1" w:themeTint="80"/>
              <w:sz w:val="14"/>
              <w:szCs w:val="14"/>
            </w:rPr>
          </w:pPr>
          <w:r w:rsidRPr="003007B9">
            <w:rPr>
              <w:color w:val="7F7F7F" w:themeColor="text1" w:themeTint="80"/>
              <w:sz w:val="14"/>
              <w:szCs w:val="14"/>
            </w:rPr>
            <w:t xml:space="preserve">© Copyright Burness </w:t>
          </w:r>
          <w:r w:rsidRPr="003007B9">
            <w:rPr>
              <w:color w:val="7F7F7F" w:themeColor="text1" w:themeTint="80"/>
              <w:sz w:val="14"/>
              <w:szCs w:val="14"/>
            </w:rPr>
            <w:fldChar w:fldCharType="begin"/>
          </w:r>
          <w:r w:rsidRPr="003007B9">
            <w:rPr>
              <w:color w:val="7F7F7F" w:themeColor="text1" w:themeTint="80"/>
              <w:sz w:val="14"/>
              <w:szCs w:val="14"/>
            </w:rPr>
            <w:instrText xml:space="preserve"> TIME \@ "MMMM d, y" </w:instrText>
          </w:r>
          <w:r w:rsidRPr="003007B9">
            <w:rPr>
              <w:color w:val="7F7F7F" w:themeColor="text1" w:themeTint="80"/>
              <w:sz w:val="14"/>
              <w:szCs w:val="14"/>
            </w:rPr>
            <w:fldChar w:fldCharType="separate"/>
          </w:r>
          <w:r w:rsidR="000904D6">
            <w:rPr>
              <w:noProof/>
              <w:color w:val="7F7F7F" w:themeColor="text1" w:themeTint="80"/>
              <w:sz w:val="14"/>
              <w:szCs w:val="14"/>
            </w:rPr>
            <w:t>June 16, 17</w:t>
          </w:r>
          <w:r w:rsidRPr="003007B9">
            <w:rPr>
              <w:color w:val="7F7F7F" w:themeColor="text1" w:themeTint="80"/>
              <w:sz w:val="14"/>
              <w:szCs w:val="14"/>
            </w:rPr>
            <w:fldChar w:fldCharType="end"/>
          </w:r>
          <w:r w:rsidRPr="003007B9">
            <w:rPr>
              <w:color w:val="7F7F7F" w:themeColor="text1" w:themeTint="80"/>
              <w:sz w:val="14"/>
              <w:szCs w:val="14"/>
            </w:rPr>
            <w:t xml:space="preserve"> </w:t>
          </w:r>
        </w:p>
      </w:tc>
    </w:tr>
  </w:tbl>
  <w:p w:rsidR="006A6977" w:rsidRPr="006A6977" w:rsidRDefault="006A6977" w:rsidP="006A6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C5" w:rsidRDefault="00D508C5" w:rsidP="006A6977">
      <w:r>
        <w:separator/>
      </w:r>
    </w:p>
    <w:p w:rsidR="00D508C5" w:rsidRDefault="00D508C5" w:rsidP="006A6977"/>
    <w:p w:rsidR="00D508C5" w:rsidRDefault="00D508C5" w:rsidP="006A6977"/>
  </w:footnote>
  <w:footnote w:type="continuationSeparator" w:id="0">
    <w:p w:rsidR="00D508C5" w:rsidRDefault="00D508C5" w:rsidP="006A6977">
      <w:r>
        <w:continuationSeparator/>
      </w:r>
    </w:p>
    <w:p w:rsidR="00D508C5" w:rsidRDefault="00D508C5" w:rsidP="006A6977"/>
    <w:p w:rsidR="00D508C5" w:rsidRDefault="00D508C5" w:rsidP="006A6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Staffing"/>
  <w:bookmarkStart w:id="2" w:name="Test"/>
  <w:p w:rsidR="006A6977" w:rsidRPr="008718A0" w:rsidRDefault="00BD3780" w:rsidP="004372C6">
    <w:pPr>
      <w:pStyle w:val="Header"/>
      <w:framePr w:w="990" w:wrap="around" w:vAnchor="text" w:hAnchor="page" w:x="810" w:y="1"/>
      <w:ind w:left="90" w:right="600" w:firstLine="10"/>
      <w:jc w:val="left"/>
      <w:rPr>
        <w:rStyle w:val="PageNumber"/>
        <w:rFonts w:ascii="Arial Black" w:hAnsi="Arial Black"/>
        <w:sz w:val="18"/>
        <w:szCs w:val="18"/>
      </w:rPr>
    </w:pPr>
    <w:r w:rsidRPr="008718A0">
      <w:rPr>
        <w:rStyle w:val="PageNumber"/>
        <w:rFonts w:ascii="Arial Black" w:hAnsi="Arial Black"/>
        <w:sz w:val="18"/>
        <w:szCs w:val="18"/>
      </w:rPr>
      <w:fldChar w:fldCharType="begin"/>
    </w:r>
    <w:r w:rsidR="006A6977" w:rsidRPr="008718A0">
      <w:rPr>
        <w:rStyle w:val="PageNumber"/>
        <w:rFonts w:ascii="Arial Black" w:hAnsi="Arial Black"/>
        <w:sz w:val="18"/>
        <w:szCs w:val="18"/>
      </w:rPr>
      <w:instrText xml:space="preserve">PAGE  </w:instrText>
    </w:r>
    <w:r w:rsidRPr="008718A0">
      <w:rPr>
        <w:rStyle w:val="PageNumber"/>
        <w:rFonts w:ascii="Arial Black" w:hAnsi="Arial Black"/>
        <w:sz w:val="18"/>
        <w:szCs w:val="18"/>
      </w:rPr>
      <w:fldChar w:fldCharType="separate"/>
    </w:r>
    <w:r w:rsidR="002308F4">
      <w:rPr>
        <w:rStyle w:val="PageNumber"/>
        <w:rFonts w:ascii="Arial Black" w:hAnsi="Arial Black"/>
        <w:noProof/>
        <w:sz w:val="18"/>
        <w:szCs w:val="18"/>
      </w:rPr>
      <w:t>2</w:t>
    </w:r>
    <w:r w:rsidRPr="008718A0">
      <w:rPr>
        <w:rStyle w:val="PageNumber"/>
        <w:rFonts w:ascii="Arial Black" w:hAnsi="Arial Black"/>
        <w:sz w:val="18"/>
        <w:szCs w:val="18"/>
      </w:rPr>
      <w:fldChar w:fldCharType="end"/>
    </w:r>
  </w:p>
  <w:bookmarkEnd w:id="1"/>
  <w:bookmarkEnd w:id="2"/>
  <w:p w:rsidR="006A6977" w:rsidRPr="006A6977" w:rsidRDefault="006A6977" w:rsidP="006A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F4" w:rsidRPr="002308F4" w:rsidRDefault="002308F4" w:rsidP="002308F4">
    <w:pPr>
      <w:jc w:val="center"/>
      <w:rPr>
        <w:b/>
        <w:sz w:val="40"/>
        <w:u w:val="single"/>
      </w:rPr>
    </w:pPr>
    <w:r w:rsidRPr="002308F4">
      <w:rPr>
        <w:b/>
        <w:sz w:val="40"/>
        <w:u w:val="single"/>
      </w:rPr>
      <w:t>Elements of a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5AA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B07BE"/>
    <w:multiLevelType w:val="hybridMultilevel"/>
    <w:tmpl w:val="814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600F"/>
    <w:multiLevelType w:val="hybridMultilevel"/>
    <w:tmpl w:val="EAC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446"/>
    <w:multiLevelType w:val="multilevel"/>
    <w:tmpl w:val="185A8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1CC1"/>
    <w:multiLevelType w:val="hybridMultilevel"/>
    <w:tmpl w:val="827426CC"/>
    <w:lvl w:ilvl="0" w:tplc="C65A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C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A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6B6F37"/>
    <w:multiLevelType w:val="hybridMultilevel"/>
    <w:tmpl w:val="0E26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6D20"/>
    <w:multiLevelType w:val="hybridMultilevel"/>
    <w:tmpl w:val="53ECD464"/>
    <w:lvl w:ilvl="0" w:tplc="AB4880B0">
      <w:start w:val="1"/>
      <w:numFmt w:val="bullet"/>
      <w:pStyle w:val="Sub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7D06"/>
    <w:multiLevelType w:val="hybridMultilevel"/>
    <w:tmpl w:val="92A0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CC2"/>
    <w:multiLevelType w:val="hybridMultilevel"/>
    <w:tmpl w:val="5B22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0AC"/>
    <w:multiLevelType w:val="hybridMultilevel"/>
    <w:tmpl w:val="34B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7E3"/>
    <w:multiLevelType w:val="hybridMultilevel"/>
    <w:tmpl w:val="09E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D5453"/>
    <w:multiLevelType w:val="hybridMultilevel"/>
    <w:tmpl w:val="CAF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C3736"/>
    <w:multiLevelType w:val="hybridMultilevel"/>
    <w:tmpl w:val="1C985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5A458D"/>
    <w:multiLevelType w:val="hybridMultilevel"/>
    <w:tmpl w:val="D4E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3BD8"/>
    <w:multiLevelType w:val="hybridMultilevel"/>
    <w:tmpl w:val="395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87BB8"/>
    <w:multiLevelType w:val="hybridMultilevel"/>
    <w:tmpl w:val="32624F04"/>
    <w:lvl w:ilvl="0" w:tplc="08002E40">
      <w:start w:val="1"/>
      <w:numFmt w:val="bullet"/>
      <w:pStyle w:val="Li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04A5"/>
    <w:multiLevelType w:val="hybridMultilevel"/>
    <w:tmpl w:val="83BA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D4F6B"/>
    <w:multiLevelType w:val="hybridMultilevel"/>
    <w:tmpl w:val="1E9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7"/>
  </w:num>
  <w:num w:numId="16">
    <w:abstractNumId w:val="11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3"/>
    <w:rsid w:val="00004815"/>
    <w:rsid w:val="00027BD7"/>
    <w:rsid w:val="00040FC3"/>
    <w:rsid w:val="00061F2C"/>
    <w:rsid w:val="00084786"/>
    <w:rsid w:val="000904D6"/>
    <w:rsid w:val="000B43AE"/>
    <w:rsid w:val="000C0ADD"/>
    <w:rsid w:val="000E2C0E"/>
    <w:rsid w:val="000F6D6A"/>
    <w:rsid w:val="001220BE"/>
    <w:rsid w:val="00157106"/>
    <w:rsid w:val="00160A66"/>
    <w:rsid w:val="00190F95"/>
    <w:rsid w:val="001B0185"/>
    <w:rsid w:val="001B5823"/>
    <w:rsid w:val="001B7DBD"/>
    <w:rsid w:val="001E09C3"/>
    <w:rsid w:val="001F4BBC"/>
    <w:rsid w:val="00201CCD"/>
    <w:rsid w:val="002107C4"/>
    <w:rsid w:val="002308F4"/>
    <w:rsid w:val="0024765D"/>
    <w:rsid w:val="002A3E49"/>
    <w:rsid w:val="002B043A"/>
    <w:rsid w:val="002C7867"/>
    <w:rsid w:val="00340C17"/>
    <w:rsid w:val="00374D85"/>
    <w:rsid w:val="003E599E"/>
    <w:rsid w:val="00400DC4"/>
    <w:rsid w:val="00411BD0"/>
    <w:rsid w:val="004238C5"/>
    <w:rsid w:val="0043203A"/>
    <w:rsid w:val="004372C6"/>
    <w:rsid w:val="004832B8"/>
    <w:rsid w:val="004B2DC1"/>
    <w:rsid w:val="004C253B"/>
    <w:rsid w:val="004E4C31"/>
    <w:rsid w:val="00546701"/>
    <w:rsid w:val="00546B0A"/>
    <w:rsid w:val="00555257"/>
    <w:rsid w:val="00596400"/>
    <w:rsid w:val="005D27E3"/>
    <w:rsid w:val="005D3DB2"/>
    <w:rsid w:val="005E2695"/>
    <w:rsid w:val="005F00F8"/>
    <w:rsid w:val="006A6977"/>
    <w:rsid w:val="006B44F7"/>
    <w:rsid w:val="006C48FB"/>
    <w:rsid w:val="006E1FF1"/>
    <w:rsid w:val="006E2184"/>
    <w:rsid w:val="006F2BCF"/>
    <w:rsid w:val="007069E4"/>
    <w:rsid w:val="007622C4"/>
    <w:rsid w:val="00771BAE"/>
    <w:rsid w:val="00776455"/>
    <w:rsid w:val="007A1524"/>
    <w:rsid w:val="007C6639"/>
    <w:rsid w:val="00831170"/>
    <w:rsid w:val="008638A5"/>
    <w:rsid w:val="008718A0"/>
    <w:rsid w:val="00890898"/>
    <w:rsid w:val="008A1CBB"/>
    <w:rsid w:val="008F46CE"/>
    <w:rsid w:val="009237C7"/>
    <w:rsid w:val="00933567"/>
    <w:rsid w:val="00964B61"/>
    <w:rsid w:val="00976D13"/>
    <w:rsid w:val="00982C29"/>
    <w:rsid w:val="00A62106"/>
    <w:rsid w:val="00AB1890"/>
    <w:rsid w:val="00AE62E4"/>
    <w:rsid w:val="00AF3950"/>
    <w:rsid w:val="00B06259"/>
    <w:rsid w:val="00B10312"/>
    <w:rsid w:val="00B14DF1"/>
    <w:rsid w:val="00B76911"/>
    <w:rsid w:val="00BA4D2E"/>
    <w:rsid w:val="00BB62EF"/>
    <w:rsid w:val="00BD0EE4"/>
    <w:rsid w:val="00BD3780"/>
    <w:rsid w:val="00BF271D"/>
    <w:rsid w:val="00C20544"/>
    <w:rsid w:val="00C334B1"/>
    <w:rsid w:val="00C34BBB"/>
    <w:rsid w:val="00C40F5B"/>
    <w:rsid w:val="00C42637"/>
    <w:rsid w:val="00C53AB6"/>
    <w:rsid w:val="00C565D2"/>
    <w:rsid w:val="00C64735"/>
    <w:rsid w:val="00CA0C56"/>
    <w:rsid w:val="00CA2B04"/>
    <w:rsid w:val="00CA7186"/>
    <w:rsid w:val="00CB2AC7"/>
    <w:rsid w:val="00CC18F8"/>
    <w:rsid w:val="00CC750D"/>
    <w:rsid w:val="00D508C5"/>
    <w:rsid w:val="00D702A7"/>
    <w:rsid w:val="00D84A7A"/>
    <w:rsid w:val="00DD0F67"/>
    <w:rsid w:val="00DE724D"/>
    <w:rsid w:val="00DF581E"/>
    <w:rsid w:val="00DF60D3"/>
    <w:rsid w:val="00E02584"/>
    <w:rsid w:val="00E1003F"/>
    <w:rsid w:val="00E11210"/>
    <w:rsid w:val="00E838D5"/>
    <w:rsid w:val="00E90F6E"/>
    <w:rsid w:val="00EC47F9"/>
    <w:rsid w:val="00EC5B2A"/>
    <w:rsid w:val="00ED4961"/>
    <w:rsid w:val="00EE6A39"/>
    <w:rsid w:val="00F068EE"/>
    <w:rsid w:val="00F06A08"/>
    <w:rsid w:val="00F17659"/>
    <w:rsid w:val="00F55374"/>
    <w:rsid w:val="00F93663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3511BE6-FB30-4EAB-BF50-1DF4C71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2B0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4DF1"/>
    <w:pPr>
      <w:keepNext/>
      <w:keepLines/>
      <w:spacing w:line="264" w:lineRule="auto"/>
      <w:outlineLvl w:val="0"/>
    </w:pPr>
    <w:rPr>
      <w:rFonts w:asciiTheme="majorHAnsi" w:eastAsiaTheme="majorEastAsia" w:hAnsiTheme="majorHAnsi" w:cstheme="majorBidi"/>
      <w:color w:val="000000" w:themeColor="text1"/>
      <w:kern w:val="22"/>
      <w:sz w:val="56"/>
      <w:szCs w:val="56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4DF1"/>
    <w:pPr>
      <w:keepNext/>
      <w:keepLines/>
      <w:spacing w:line="264" w:lineRule="auto"/>
      <w:outlineLvl w:val="1"/>
    </w:pPr>
    <w:rPr>
      <w:rFonts w:asciiTheme="majorHAnsi" w:eastAsiaTheme="majorEastAsia" w:hAnsiTheme="majorHAnsi" w:cstheme="majorBidi"/>
      <w:b/>
      <w:color w:val="003F47" w:themeColor="text2"/>
      <w:kern w:val="22"/>
      <w:sz w:val="36"/>
      <w:szCs w:val="36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4DF1"/>
    <w:pPr>
      <w:keepNext/>
      <w:keepLines/>
      <w:spacing w:line="264" w:lineRule="auto"/>
      <w:outlineLvl w:val="2"/>
    </w:pPr>
    <w:rPr>
      <w:rFonts w:asciiTheme="majorHAnsi" w:eastAsiaTheme="majorEastAsia" w:hAnsiTheme="majorHAnsi" w:cstheme="majorBidi"/>
      <w:b/>
      <w:bCs/>
      <w:color w:val="535353" w:themeColor="accent5"/>
      <w:kern w:val="22"/>
      <w:sz w:val="26"/>
      <w:szCs w:val="26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977"/>
    <w:pPr>
      <w:keepNext/>
      <w:keepLines/>
      <w:spacing w:line="264" w:lineRule="auto"/>
      <w:outlineLvl w:val="3"/>
    </w:pPr>
    <w:rPr>
      <w:rFonts w:asciiTheme="majorHAnsi" w:eastAsiaTheme="majorEastAsia" w:hAnsiTheme="majorHAnsi" w:cstheme="majorBidi"/>
      <w:b/>
      <w:bCs/>
      <w:color w:val="000000" w:themeColor="text1"/>
      <w:kern w:val="22"/>
      <w:sz w:val="24"/>
      <w:szCs w:val="24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00"/>
    <w:pPr>
      <w:keepNext/>
      <w:keepLines/>
      <w:spacing w:before="120" w:line="264" w:lineRule="auto"/>
      <w:outlineLvl w:val="4"/>
    </w:pPr>
    <w:rPr>
      <w:rFonts w:asciiTheme="majorHAnsi" w:eastAsiaTheme="majorEastAsia" w:hAnsiTheme="majorHAnsi" w:cstheme="majorBidi"/>
      <w:i/>
      <w:iCs/>
      <w:caps/>
      <w:color w:val="000000" w:themeColor="text1"/>
      <w:kern w:val="22"/>
      <w:szCs w:val="24"/>
      <w14:ligatures w14:val="standar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line="264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14:ligatures w14:val="standar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line="264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14:ligatures w14:val="standar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line="264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14:ligatures w14:val="standar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DF1"/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14DF1"/>
    <w:rPr>
      <w:rFonts w:asciiTheme="majorHAnsi" w:eastAsiaTheme="majorEastAsia" w:hAnsiTheme="majorHAnsi" w:cstheme="majorBidi"/>
      <w:b/>
      <w:color w:val="003F47" w:themeColor="text2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14DF1"/>
    <w:rPr>
      <w:rFonts w:asciiTheme="majorHAnsi" w:eastAsiaTheme="majorEastAsia" w:hAnsiTheme="majorHAnsi" w:cstheme="majorBidi"/>
      <w:b/>
      <w:bCs/>
      <w:color w:val="535353" w:themeColor="accent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6977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400"/>
    <w:rPr>
      <w:rFonts w:asciiTheme="majorHAnsi" w:eastAsiaTheme="majorEastAsia" w:hAnsiTheme="majorHAnsi" w:cstheme="majorBidi"/>
      <w:i/>
      <w:iCs/>
      <w:caps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line="264" w:lineRule="auto"/>
      <w:jc w:val="right"/>
    </w:pPr>
    <w:rPr>
      <w:rFonts w:asciiTheme="majorHAnsi" w:eastAsiaTheme="majorEastAsia" w:hAnsiTheme="majorHAnsi" w:cstheme="majorBidi"/>
      <w:caps/>
      <w:color w:val="000000" w:themeColor="text1"/>
      <w:kern w:val="22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8E1D9" w:themeColor="accent1" w:themeTint="99"/>
        <w:left w:val="single" w:sz="4" w:space="0" w:color="E8E1D9" w:themeColor="accent1" w:themeTint="99"/>
        <w:bottom w:val="single" w:sz="4" w:space="0" w:color="E8E1D9" w:themeColor="accent1" w:themeTint="99"/>
        <w:right w:val="single" w:sz="4" w:space="0" w:color="E8E1D9" w:themeColor="accent1" w:themeTint="99"/>
        <w:insideH w:val="single" w:sz="4" w:space="0" w:color="E8E1D9" w:themeColor="accent1" w:themeTint="99"/>
        <w:insideV w:val="single" w:sz="4" w:space="0" w:color="E8E1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5F2" w:themeFill="accent1" w:themeFillTint="33"/>
      </w:tcPr>
    </w:tblStylePr>
    <w:tblStylePr w:type="band1Horz">
      <w:tblPr/>
      <w:tcPr>
        <w:shd w:val="clear" w:color="auto" w:fill="F7F5F2" w:themeFill="accent1" w:themeFillTint="33"/>
      </w:tcPr>
    </w:tblStylePr>
    <w:tblStylePr w:type="neCell">
      <w:tblPr/>
      <w:tcPr>
        <w:tcBorders>
          <w:bottom w:val="single" w:sz="4" w:space="0" w:color="E8E1D9" w:themeColor="accent1" w:themeTint="99"/>
        </w:tcBorders>
      </w:tcPr>
    </w:tblStylePr>
    <w:tblStylePr w:type="nwCell">
      <w:tblPr/>
      <w:tcPr>
        <w:tcBorders>
          <w:bottom w:val="single" w:sz="4" w:space="0" w:color="E8E1D9" w:themeColor="accent1" w:themeTint="99"/>
        </w:tcBorders>
      </w:tcPr>
    </w:tblStylePr>
    <w:tblStylePr w:type="seCell">
      <w:tblPr/>
      <w:tcPr>
        <w:tcBorders>
          <w:top w:val="single" w:sz="4" w:space="0" w:color="E8E1D9" w:themeColor="accent1" w:themeTint="99"/>
        </w:tcBorders>
      </w:tcPr>
    </w:tblStylePr>
    <w:tblStylePr w:type="swCell">
      <w:tblPr/>
      <w:tcPr>
        <w:tcBorders>
          <w:top w:val="single" w:sz="4" w:space="0" w:color="E8E1D9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B29B81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CE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CE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CE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CE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5F2" w:themeFill="accent1" w:themeFillTint="33"/>
      </w:tcPr>
    </w:tblStylePr>
    <w:tblStylePr w:type="band1Horz">
      <w:tblPr/>
      <w:tcPr>
        <w:shd w:val="clear" w:color="auto" w:fill="F7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7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CE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CE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CE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CEC1" w:themeFill="accent1"/>
      </w:tcPr>
    </w:tblStylePr>
    <w:tblStylePr w:type="band1Vert">
      <w:tblPr/>
      <w:tcPr>
        <w:shd w:val="clear" w:color="auto" w:fill="EFEBE6" w:themeFill="accent1" w:themeFillTint="66"/>
      </w:tcPr>
    </w:tblStylePr>
    <w:tblStylePr w:type="band1Horz">
      <w:tblPr/>
      <w:tcPr>
        <w:shd w:val="clear" w:color="auto" w:fill="EFEBE6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5E377" w:themeColor="accent6" w:themeTint="99"/>
        <w:left w:val="single" w:sz="4" w:space="0" w:color="D5E377" w:themeColor="accent6" w:themeTint="99"/>
        <w:bottom w:val="single" w:sz="4" w:space="0" w:color="D5E377" w:themeColor="accent6" w:themeTint="99"/>
        <w:right w:val="single" w:sz="4" w:space="0" w:color="D5E377" w:themeColor="accent6" w:themeTint="99"/>
        <w:insideH w:val="single" w:sz="4" w:space="0" w:color="D5E377" w:themeColor="accent6" w:themeTint="99"/>
        <w:insideV w:val="single" w:sz="4" w:space="0" w:color="D5E377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C628" w:themeColor="accent6"/>
          <w:left w:val="single" w:sz="4" w:space="0" w:color="B2C628" w:themeColor="accent6"/>
          <w:bottom w:val="single" w:sz="4" w:space="0" w:color="B2C628" w:themeColor="accent6"/>
          <w:right w:val="single" w:sz="4" w:space="0" w:color="B2C628" w:themeColor="accent6"/>
          <w:insideH w:val="nil"/>
          <w:insideV w:val="nil"/>
        </w:tcBorders>
        <w:shd w:val="clear" w:color="auto" w:fill="B2C628" w:themeFill="accent6"/>
      </w:tcPr>
    </w:tblStylePr>
    <w:tblStylePr w:type="lastRow">
      <w:rPr>
        <w:b/>
        <w:bCs/>
      </w:rPr>
      <w:tblPr/>
      <w:tcPr>
        <w:tcBorders>
          <w:top w:val="double" w:sz="4" w:space="0" w:color="B2C62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D1" w:themeFill="accent6" w:themeFillTint="33"/>
      </w:tcPr>
    </w:tblStylePr>
    <w:tblStylePr w:type="band1Horz">
      <w:tblPr/>
      <w:tcPr>
        <w:shd w:val="clear" w:color="auto" w:fill="F1F5D1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8E1D9" w:themeColor="accent1" w:themeTint="99"/>
        <w:bottom w:val="single" w:sz="4" w:space="0" w:color="E8E1D9" w:themeColor="accent1" w:themeTint="99"/>
        <w:insideH w:val="single" w:sz="4" w:space="0" w:color="E8E1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2" w:themeFill="accent1" w:themeFillTint="33"/>
      </w:tcPr>
    </w:tblStylePr>
    <w:tblStylePr w:type="band1Horz">
      <w:tblPr/>
      <w:tcPr>
        <w:shd w:val="clear" w:color="auto" w:fill="F7F5F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1F6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6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2" w:themeFillTint="33"/>
      </w:tcPr>
    </w:tblStylePr>
    <w:tblStylePr w:type="band1Horz">
      <w:tblPr/>
      <w:tcPr>
        <w:shd w:val="clear" w:color="auto" w:fill="FAFBFC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8E1D9" w:themeColor="accent1" w:themeTint="99"/>
        <w:left w:val="single" w:sz="4" w:space="0" w:color="E8E1D9" w:themeColor="accent1" w:themeTint="99"/>
        <w:bottom w:val="single" w:sz="4" w:space="0" w:color="E8E1D9" w:themeColor="accent1" w:themeTint="99"/>
        <w:right w:val="single" w:sz="4" w:space="0" w:color="E8E1D9" w:themeColor="accent1" w:themeTint="99"/>
        <w:insideH w:val="single" w:sz="4" w:space="0" w:color="E8E1D9" w:themeColor="accent1" w:themeTint="99"/>
        <w:insideV w:val="single" w:sz="4" w:space="0" w:color="E8E1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CEC1" w:themeColor="accent1"/>
          <w:left w:val="single" w:sz="4" w:space="0" w:color="D9CEC1" w:themeColor="accent1"/>
          <w:bottom w:val="single" w:sz="4" w:space="0" w:color="D9CEC1" w:themeColor="accent1"/>
          <w:right w:val="single" w:sz="4" w:space="0" w:color="D9CEC1" w:themeColor="accent1"/>
          <w:insideH w:val="nil"/>
          <w:insideV w:val="nil"/>
        </w:tcBorders>
        <w:shd w:val="clear" w:color="auto" w:fill="D9CEC1" w:themeFill="accent1"/>
      </w:tcPr>
    </w:tblStylePr>
    <w:tblStylePr w:type="lastRow">
      <w:rPr>
        <w:b/>
        <w:bCs/>
      </w:rPr>
      <w:tblPr/>
      <w:tcPr>
        <w:tcBorders>
          <w:top w:val="double" w:sz="4" w:space="0" w:color="D9C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2" w:themeFill="accent1" w:themeFillTint="33"/>
      </w:tcPr>
    </w:tblStylePr>
    <w:tblStylePr w:type="band1Horz">
      <w:tblPr/>
      <w:tcPr>
        <w:shd w:val="clear" w:color="auto" w:fill="F7F5F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1F6F6" w:themeColor="accent2" w:themeTint="99"/>
        <w:left w:val="single" w:sz="4" w:space="0" w:color="F1F6F6" w:themeColor="accent2" w:themeTint="99"/>
        <w:bottom w:val="single" w:sz="4" w:space="0" w:color="F1F6F6" w:themeColor="accent2" w:themeTint="99"/>
        <w:right w:val="single" w:sz="4" w:space="0" w:color="F1F6F6" w:themeColor="accent2" w:themeTint="99"/>
        <w:insideH w:val="single" w:sz="4" w:space="0" w:color="F1F6F6" w:themeColor="accent2" w:themeTint="99"/>
        <w:insideV w:val="single" w:sz="4" w:space="0" w:color="F1F6F6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0F1" w:themeColor="accent2"/>
          <w:left w:val="single" w:sz="4" w:space="0" w:color="E8F0F1" w:themeColor="accent2"/>
          <w:bottom w:val="single" w:sz="4" w:space="0" w:color="E8F0F1" w:themeColor="accent2"/>
          <w:right w:val="single" w:sz="4" w:space="0" w:color="E8F0F1" w:themeColor="accent2"/>
          <w:insideH w:val="nil"/>
          <w:insideV w:val="nil"/>
        </w:tcBorders>
        <w:shd w:val="clear" w:color="auto" w:fill="E8F0F1" w:themeFill="accent2"/>
      </w:tcPr>
    </w:tblStylePr>
    <w:tblStylePr w:type="lastRow">
      <w:rPr>
        <w:b/>
        <w:bCs/>
      </w:rPr>
      <w:tblPr/>
      <w:tcPr>
        <w:tcBorders>
          <w:top w:val="double" w:sz="4" w:space="0" w:color="E8F0F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2" w:themeFillTint="33"/>
      </w:tcPr>
    </w:tblStylePr>
    <w:tblStylePr w:type="band1Horz">
      <w:tblPr/>
      <w:tcPr>
        <w:shd w:val="clear" w:color="auto" w:fill="FAFBFC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3ECA4" w:themeColor="accent6" w:themeTint="66"/>
        <w:left w:val="single" w:sz="4" w:space="0" w:color="E3ECA4" w:themeColor="accent6" w:themeTint="66"/>
        <w:bottom w:val="single" w:sz="4" w:space="0" w:color="E3ECA4" w:themeColor="accent6" w:themeTint="66"/>
        <w:right w:val="single" w:sz="4" w:space="0" w:color="E3ECA4" w:themeColor="accent6" w:themeTint="66"/>
        <w:insideH w:val="single" w:sz="4" w:space="0" w:color="E3ECA4" w:themeColor="accent6" w:themeTint="66"/>
        <w:insideV w:val="single" w:sz="4" w:space="0" w:color="E3ECA4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D5E37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E3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D5E37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E3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D1" w:themeFill="accent6" w:themeFillTint="33"/>
      </w:tcPr>
    </w:tblStylePr>
    <w:tblStylePr w:type="band1Horz">
      <w:tblPr/>
      <w:tcPr>
        <w:shd w:val="clear" w:color="auto" w:fill="F1F5D1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line="264" w:lineRule="auto"/>
      <w:jc w:val="right"/>
    </w:pPr>
    <w:rPr>
      <w:rFonts w:eastAsiaTheme="minorEastAsia"/>
      <w:color w:val="000000" w:themeColor="text1"/>
      <w:kern w:val="22"/>
      <w14:ligatures w14:val="standard"/>
    </w:r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line="264" w:lineRule="auto"/>
    </w:pPr>
    <w:rPr>
      <w:rFonts w:eastAsiaTheme="minorEastAsia"/>
      <w:color w:val="000000" w:themeColor="text1"/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D9CEC1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D9CEC1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8E1D9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8E1D9" w:themeColor="accent1" w:themeTint="99"/>
        <w:bottom w:val="single" w:sz="2" w:space="0" w:color="E8E1D9" w:themeColor="accent1" w:themeTint="99"/>
        <w:insideH w:val="single" w:sz="2" w:space="0" w:color="E8E1D9" w:themeColor="accent1" w:themeTint="99"/>
        <w:insideV w:val="single" w:sz="2" w:space="0" w:color="E8E1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8E1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1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2" w:themeFill="accent1" w:themeFillTint="33"/>
      </w:tcPr>
    </w:tblStylePr>
    <w:tblStylePr w:type="band1Horz">
      <w:tblPr/>
      <w:tcPr>
        <w:shd w:val="clear" w:color="auto" w:fill="F7F5F2" w:themeFill="accent1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C7F" w:themeColor="accent3" w:themeTint="99"/>
        <w:left w:val="single" w:sz="4" w:space="0" w:color="F9BC7F" w:themeColor="accent3" w:themeTint="99"/>
        <w:bottom w:val="single" w:sz="4" w:space="0" w:color="F9BC7F" w:themeColor="accent3" w:themeTint="99"/>
        <w:right w:val="single" w:sz="4" w:space="0" w:color="F9BC7F" w:themeColor="accent3" w:themeTint="99"/>
        <w:insideH w:val="single" w:sz="4" w:space="0" w:color="F9BC7F" w:themeColor="accent3" w:themeTint="99"/>
        <w:insideV w:val="single" w:sz="4" w:space="0" w:color="F9BC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4" w:themeFill="accent3" w:themeFillTint="33"/>
      </w:tcPr>
    </w:tblStylePr>
    <w:tblStylePr w:type="band1Horz">
      <w:tblPr/>
      <w:tcPr>
        <w:shd w:val="clear" w:color="auto" w:fill="FDE8D4" w:themeFill="accent3" w:themeFillTint="33"/>
      </w:tcPr>
    </w:tblStylePr>
    <w:tblStylePr w:type="neCell">
      <w:tblPr/>
      <w:tcPr>
        <w:tcBorders>
          <w:bottom w:val="single" w:sz="4" w:space="0" w:color="F9BC7F" w:themeColor="accent3" w:themeTint="99"/>
        </w:tcBorders>
      </w:tcPr>
    </w:tblStylePr>
    <w:tblStylePr w:type="nwCell">
      <w:tblPr/>
      <w:tcPr>
        <w:tcBorders>
          <w:bottom w:val="single" w:sz="4" w:space="0" w:color="F9BC7F" w:themeColor="accent3" w:themeTint="99"/>
        </w:tcBorders>
      </w:tcPr>
    </w:tblStylePr>
    <w:tblStylePr w:type="seCell">
      <w:tblPr/>
      <w:tcPr>
        <w:tcBorders>
          <w:top w:val="single" w:sz="4" w:space="0" w:color="F9BC7F" w:themeColor="accent3" w:themeTint="99"/>
        </w:tcBorders>
      </w:tcPr>
    </w:tblStylePr>
    <w:tblStylePr w:type="swCell">
      <w:tblPr/>
      <w:tcPr>
        <w:tcBorders>
          <w:top w:val="single" w:sz="4" w:space="0" w:color="F9BC7F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1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1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1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12B" w:themeFill="accent3"/>
      </w:tcPr>
    </w:tblStylePr>
    <w:tblStylePr w:type="band1Vert">
      <w:tblPr/>
      <w:tcPr>
        <w:shd w:val="clear" w:color="auto" w:fill="FBD2A9" w:themeFill="accent3" w:themeFillTint="66"/>
      </w:tcPr>
    </w:tblStylePr>
    <w:tblStylePr w:type="band1Horz">
      <w:tblPr/>
      <w:tcPr>
        <w:shd w:val="clear" w:color="auto" w:fill="FBD2A9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D2A9" w:themeColor="accent3" w:themeTint="66"/>
        <w:left w:val="single" w:sz="4" w:space="0" w:color="FBD2A9" w:themeColor="accent3" w:themeTint="66"/>
        <w:bottom w:val="single" w:sz="4" w:space="0" w:color="FBD2A9" w:themeColor="accent3" w:themeTint="66"/>
        <w:right w:val="single" w:sz="4" w:space="0" w:color="FBD2A9" w:themeColor="accent3" w:themeTint="66"/>
        <w:insideH w:val="single" w:sz="4" w:space="0" w:color="FBD2A9" w:themeColor="accent3" w:themeTint="66"/>
        <w:insideV w:val="single" w:sz="4" w:space="0" w:color="FBD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BC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C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table" w:customStyle="1" w:styleId="ListTable6Colorful-Accent21">
    <w:name w:val="List Table 6 Colorful - Accent 21"/>
    <w:basedOn w:val="TableNormal"/>
    <w:uiPriority w:val="51"/>
    <w:pPr>
      <w:spacing w:after="0" w:line="240" w:lineRule="auto"/>
    </w:pPr>
    <w:rPr>
      <w:color w:val="9EBFC4" w:themeColor="accent2" w:themeShade="BF"/>
    </w:rPr>
    <w:tblPr>
      <w:tblStyleRowBandSize w:val="1"/>
      <w:tblStyleColBandSize w:val="1"/>
      <w:tblBorders>
        <w:top w:val="single" w:sz="4" w:space="0" w:color="E8F0F1" w:themeColor="accent2"/>
        <w:bottom w:val="single" w:sz="4" w:space="0" w:color="E8F0F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F0F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F0F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2" w:themeFillTint="33"/>
      </w:tcPr>
    </w:tblStylePr>
    <w:tblStylePr w:type="band1Horz">
      <w:tblPr/>
      <w:tcPr>
        <w:shd w:val="clear" w:color="auto" w:fill="FAFBFC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F8F9" w:themeColor="accent2" w:themeTint="66"/>
        <w:left w:val="single" w:sz="4" w:space="0" w:color="F5F8F9" w:themeColor="accent2" w:themeTint="66"/>
        <w:bottom w:val="single" w:sz="4" w:space="0" w:color="F5F8F9" w:themeColor="accent2" w:themeTint="66"/>
        <w:right w:val="single" w:sz="4" w:space="0" w:color="F5F8F9" w:themeColor="accent2" w:themeTint="66"/>
        <w:insideH w:val="single" w:sz="4" w:space="0" w:color="F5F8F9" w:themeColor="accent2" w:themeTint="66"/>
        <w:insideV w:val="single" w:sz="4" w:space="0" w:color="F5F8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F6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6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qFormat/>
    <w:rsid w:val="00BA4D2E"/>
    <w:pPr>
      <w:numPr>
        <w:numId w:val="6"/>
      </w:numPr>
      <w:spacing w:line="264" w:lineRule="auto"/>
      <w:ind w:left="576" w:hanging="216"/>
    </w:pPr>
    <w:rPr>
      <w:rFonts w:eastAsiaTheme="minorEastAsia"/>
      <w:color w:val="000000" w:themeColor="text1"/>
      <w:kern w:val="22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2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42637"/>
  </w:style>
  <w:style w:type="table" w:styleId="LightShading-Accent1">
    <w:name w:val="Light Shading Accent 1"/>
    <w:aliases w:val="burness table,Light Shading - Accent 11"/>
    <w:basedOn w:val="TableNormal"/>
    <w:uiPriority w:val="60"/>
    <w:rsid w:val="007622C4"/>
    <w:pPr>
      <w:spacing w:after="0" w:line="240" w:lineRule="auto"/>
    </w:pPr>
    <w:rPr>
      <w:rFonts w:ascii="Arial" w:eastAsia="MS Mincho" w:hAnsi="Arial" w:cs="Times New Roman"/>
      <w:kern w:val="0"/>
      <w:sz w:val="20"/>
      <w:szCs w:val="20"/>
      <w:lang w:eastAsia="en-US"/>
      <w14:ligatures w14:val="none"/>
    </w:rPr>
    <w:tblPr>
      <w:tblBorders>
        <w:top w:val="single" w:sz="8" w:space="0" w:color="C5D600"/>
        <w:bottom w:val="single" w:sz="8" w:space="0" w:color="C5D6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aps w:val="0"/>
        <w:smallCaps w:val="0"/>
        <w:color w:val="003F47" w:themeColor="text2"/>
      </w:rPr>
      <w:tblPr>
        <w:tblCellMar>
          <w:top w:w="72" w:type="dxa"/>
          <w:left w:w="115" w:type="dxa"/>
          <w:bottom w:w="216" w:type="dxa"/>
          <w:right w:w="115" w:type="dxa"/>
        </w:tblCellMar>
      </w:tblPr>
      <w:tcPr>
        <w:tcBorders>
          <w:top w:val="single" w:sz="18" w:space="0" w:color="C5D600"/>
          <w:left w:val="nil"/>
          <w:bottom w:val="single" w:sz="8" w:space="0" w:color="C5D600"/>
          <w:right w:val="nil"/>
          <w:insideH w:val="nil"/>
          <w:insideV w:val="nil"/>
        </w:tcBorders>
      </w:tcPr>
    </w:tblStylePr>
    <w:tblStylePr w:type="lastRow">
      <w:pPr>
        <w:wordWrap/>
        <w:spacing w:line="240" w:lineRule="auto"/>
        <w:ind w:leftChars="0" w:left="0" w:rightChars="0" w:right="0" w:firstLineChars="0" w:firstLine="0"/>
        <w:jc w:val="left"/>
      </w:pPr>
      <w:rPr>
        <w:rFonts w:ascii="Arial Bold" w:hAnsi="Arial Bold"/>
        <w:b/>
        <w:bCs/>
        <w:i w:val="0"/>
        <w:iCs w:val="0"/>
        <w:caps/>
        <w:smallCaps w:val="0"/>
        <w:vanish w:val="0"/>
        <w:color w:val="auto"/>
        <w:sz w:val="18"/>
        <w:szCs w:val="18"/>
      </w:rPr>
      <w:tblPr/>
      <w:tcPr>
        <w:tcBorders>
          <w:top w:val="double" w:sz="6" w:space="0" w:color="C5D600"/>
          <w:left w:val="nil"/>
          <w:bottom w:val="nil"/>
          <w:right w:val="nil"/>
          <w:insideH w:val="nil"/>
          <w:insideV w:val="nil"/>
        </w:tcBorders>
        <w:tcMar>
          <w:top w:w="80" w:type="dxa"/>
          <w:left w:w="0" w:type="dxa"/>
          <w:bottom w:w="0" w:type="nil"/>
          <w:right w:w="0" w:type="dxa"/>
        </w:tcMar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7622C4"/>
    <w:rPr>
      <w:color w:val="003F47" w:themeColor="hyperlink"/>
      <w:u w:val="single"/>
    </w:rPr>
  </w:style>
  <w:style w:type="table" w:customStyle="1" w:styleId="Burness">
    <w:name w:val="Burness"/>
    <w:basedOn w:val="TableNormal"/>
    <w:uiPriority w:val="99"/>
    <w:rsid w:val="000F6D6A"/>
    <w:pPr>
      <w:spacing w:after="0" w:line="240" w:lineRule="auto"/>
    </w:pPr>
    <w:tblPr>
      <w:tblBorders>
        <w:top w:val="single" w:sz="6" w:space="0" w:color="BABABA" w:themeColor="accent5" w:themeTint="66"/>
        <w:bottom w:val="single" w:sz="6" w:space="0" w:color="BABABA" w:themeColor="accent5" w:themeTint="66"/>
        <w:insideH w:val="single" w:sz="6" w:space="0" w:color="BABABA" w:themeColor="accent5" w:themeTint="66"/>
      </w:tblBorders>
      <w:tblCellMar>
        <w:top w:w="58" w:type="dxa"/>
        <w:left w:w="43" w:type="dxa"/>
        <w:bottom w:w="58" w:type="dxa"/>
        <w:right w:w="43" w:type="dxa"/>
      </w:tblCellMar>
    </w:tblPr>
  </w:style>
  <w:style w:type="paragraph" w:customStyle="1" w:styleId="SubBullet">
    <w:name w:val="Sub Bullet"/>
    <w:basedOn w:val="ListBullet"/>
    <w:next w:val="Normal"/>
    <w:qFormat/>
    <w:rsid w:val="00BA4D2E"/>
    <w:pPr>
      <w:numPr>
        <w:numId w:val="2"/>
      </w:numPr>
      <w:ind w:left="864" w:hanging="216"/>
    </w:pPr>
  </w:style>
  <w:style w:type="character" w:styleId="CommentReference">
    <w:name w:val="annotation reference"/>
    <w:basedOn w:val="DefaultParagraphFont"/>
    <w:uiPriority w:val="99"/>
    <w:semiHidden/>
    <w:unhideWhenUsed/>
    <w:rsid w:val="00BF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1D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1D"/>
    <w:rPr>
      <w:rFonts w:eastAsia="Calibri" w:cs="Times New Roman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BF271D"/>
    <w:pPr>
      <w:spacing w:line="264" w:lineRule="auto"/>
      <w:ind w:left="720"/>
      <w:contextualSpacing/>
    </w:pPr>
    <w:rPr>
      <w:rFonts w:eastAsiaTheme="minorEastAsia"/>
      <w:color w:val="000000" w:themeColor="text1"/>
      <w:kern w:val="22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23"/>
    <w:pPr>
      <w:spacing w:after="0"/>
    </w:pPr>
    <w:rPr>
      <w:rFonts w:eastAsiaTheme="minorEastAsia" w:cstheme="minorBidi"/>
      <w:b/>
      <w:bCs/>
      <w:color w:val="000000" w:themeColor="text1"/>
      <w:kern w:val="22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23"/>
    <w:rPr>
      <w:rFonts w:eastAsia="Calibri" w:cs="Times New Roman"/>
      <w:b/>
      <w:bCs/>
      <w:color w:val="000000" w:themeColor="text1"/>
      <w:kern w:val="0"/>
      <w:sz w:val="20"/>
      <w:szCs w:val="20"/>
      <w:lang w:eastAsia="en-U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0F5B"/>
    <w:rPr>
      <w:color w:val="000000" w:themeColor="text1"/>
      <w:lang w:eastAsia="en-US"/>
    </w:rPr>
  </w:style>
  <w:style w:type="paragraph" w:customStyle="1" w:styleId="Tabletext">
    <w:name w:val="Table text"/>
    <w:basedOn w:val="Normal"/>
    <w:uiPriority w:val="1"/>
    <w:qFormat/>
    <w:rsid w:val="00004815"/>
    <w:pPr>
      <w:spacing w:line="264" w:lineRule="auto"/>
    </w:pPr>
    <w:rPr>
      <w:rFonts w:eastAsiaTheme="minorEastAsia"/>
      <w:color w:val="000000" w:themeColor="text1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rness 2015">
  <a:themeElements>
    <a:clrScheme name="burness_2015">
      <a:dk1>
        <a:srgbClr val="000000"/>
      </a:dk1>
      <a:lt1>
        <a:sysClr val="window" lastClr="FFFFFF"/>
      </a:lt1>
      <a:dk2>
        <a:srgbClr val="003F47"/>
      </a:dk2>
      <a:lt2>
        <a:srgbClr val="B2C628"/>
      </a:lt2>
      <a:accent1>
        <a:srgbClr val="D9CEC1"/>
      </a:accent1>
      <a:accent2>
        <a:srgbClr val="E8F0F1"/>
      </a:accent2>
      <a:accent3>
        <a:srgbClr val="F6912B"/>
      </a:accent3>
      <a:accent4>
        <a:srgbClr val="D62A22"/>
      </a:accent4>
      <a:accent5>
        <a:srgbClr val="535353"/>
      </a:accent5>
      <a:accent6>
        <a:srgbClr val="B2C628"/>
      </a:accent6>
      <a:hlink>
        <a:srgbClr val="003F47"/>
      </a:hlink>
      <a:folHlink>
        <a:srgbClr val="003F47"/>
      </a:folHlink>
    </a:clrScheme>
    <a:fontScheme name="Office 2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29840-ED91-4B8B-89A3-204E03A55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38A5E-2CBE-43CB-8E7E-BFF85817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Burness Communications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>Center for Health Incentives and Behavioral Economics Training and Coaching</dc:subject>
  <dc:creator>Gideon Hertz</dc:creator>
  <cp:lastModifiedBy>Briana Flynn</cp:lastModifiedBy>
  <cp:revision>2</cp:revision>
  <cp:lastPrinted>2015-02-05T19:47:00Z</cp:lastPrinted>
  <dcterms:created xsi:type="dcterms:W3CDTF">2017-06-16T13:54:00Z</dcterms:created>
  <dcterms:modified xsi:type="dcterms:W3CDTF">2017-06-16T13:54:00Z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</Properties>
</file>